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1753B9">
        <w:rPr>
          <w:b/>
          <w:bCs/>
          <w:color w:val="000000"/>
          <w:sz w:val="28"/>
          <w:szCs w:val="28"/>
          <w:lang w:val="kk-KZ"/>
        </w:rPr>
        <w:t>тарих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706B44">
        <w:rPr>
          <w:b/>
          <w:bCs/>
          <w:color w:val="000000"/>
          <w:sz w:val="28"/>
          <w:szCs w:val="28"/>
          <w:lang w:val="kk-KZ"/>
        </w:rPr>
        <w:t xml:space="preserve">бос </w:t>
      </w:r>
      <w:r w:rsidRPr="008E07AC">
        <w:rPr>
          <w:b/>
          <w:bCs/>
          <w:color w:val="000000"/>
          <w:sz w:val="28"/>
          <w:szCs w:val="28"/>
          <w:lang w:val="kk-KZ"/>
        </w:rPr>
        <w:t>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1753B9">
        <w:rPr>
          <w:color w:val="000000"/>
          <w:sz w:val="28"/>
          <w:szCs w:val="28"/>
          <w:lang w:val="kk-KZ"/>
        </w:rPr>
        <w:t>тарих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706B44">
        <w:rPr>
          <w:color w:val="000000"/>
          <w:sz w:val="28"/>
          <w:szCs w:val="28"/>
          <w:lang w:val="kk-KZ"/>
        </w:rPr>
        <w:t xml:space="preserve">бос </w:t>
      </w:r>
      <w:r w:rsidRPr="00F00558">
        <w:rPr>
          <w:color w:val="000000"/>
          <w:sz w:val="28"/>
          <w:szCs w:val="28"/>
          <w:lang w:val="kk-KZ"/>
        </w:rPr>
        <w:t xml:space="preserve">лауазымына </w:t>
      </w:r>
      <w:r w:rsidR="00DC4FB9" w:rsidRPr="00F00558">
        <w:rPr>
          <w:sz w:val="28"/>
          <w:szCs w:val="28"/>
          <w:lang w:val="kk-KZ"/>
        </w:rPr>
        <w:t>1</w:t>
      </w:r>
      <w:r w:rsidR="001753B9">
        <w:rPr>
          <w:sz w:val="28"/>
          <w:szCs w:val="28"/>
          <w:lang w:val="kk-KZ"/>
        </w:rPr>
        <w:t>3</w:t>
      </w:r>
      <w:r w:rsidR="00DC4FB9" w:rsidRPr="00F00558">
        <w:rPr>
          <w:sz w:val="28"/>
          <w:szCs w:val="28"/>
          <w:lang w:val="kk-KZ"/>
        </w:rPr>
        <w:t xml:space="preserve">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2C49A1">
        <w:rPr>
          <w:sz w:val="28"/>
          <w:szCs w:val="28"/>
          <w:lang w:val="kk-KZ"/>
        </w:rPr>
        <w:t>1</w:t>
      </w:r>
      <w:r w:rsidR="00706B44">
        <w:rPr>
          <w:sz w:val="28"/>
          <w:szCs w:val="28"/>
          <w:lang w:val="kk-KZ"/>
        </w:rPr>
        <w:t>17 906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1753B9">
        <w:rPr>
          <w:color w:val="000000"/>
          <w:sz w:val="28"/>
          <w:szCs w:val="28"/>
          <w:lang w:val="kk-KZ"/>
        </w:rPr>
        <w:t xml:space="preserve"> жылдың </w:t>
      </w:r>
      <w:r w:rsidR="009335D7">
        <w:rPr>
          <w:color w:val="000000"/>
          <w:sz w:val="28"/>
          <w:szCs w:val="28"/>
          <w:lang w:val="kk-KZ"/>
        </w:rPr>
        <w:t>04 – 12 қаңтарға</w:t>
      </w:r>
      <w:r w:rsidR="001753B9">
        <w:rPr>
          <w:color w:val="000000"/>
          <w:sz w:val="28"/>
          <w:szCs w:val="28"/>
          <w:lang w:val="kk-KZ"/>
        </w:rPr>
        <w:t xml:space="preserve"> </w:t>
      </w:r>
      <w:r w:rsidR="00EB5E87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9335D7">
        <w:rPr>
          <w:rFonts w:ascii="Times New Roman" w:hAnsi="Times New Roman" w:cs="Times New Roman"/>
          <w:sz w:val="28"/>
          <w:szCs w:val="28"/>
          <w:lang w:val="kk-KZ"/>
        </w:rPr>
        <w:t>15 – 19 қаңтарға</w:t>
      </w:r>
      <w:r w:rsidR="001753B9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Pr="00DF3E27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RPr="00DF3E27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21ABD"/>
    <w:rsid w:val="00084EF5"/>
    <w:rsid w:val="000969A7"/>
    <w:rsid w:val="000C56C6"/>
    <w:rsid w:val="000D0E37"/>
    <w:rsid w:val="001753B9"/>
    <w:rsid w:val="001C65A4"/>
    <w:rsid w:val="00251CB8"/>
    <w:rsid w:val="00252C60"/>
    <w:rsid w:val="002C49A1"/>
    <w:rsid w:val="002E16EE"/>
    <w:rsid w:val="00340005"/>
    <w:rsid w:val="003E0B54"/>
    <w:rsid w:val="003E68D0"/>
    <w:rsid w:val="00480713"/>
    <w:rsid w:val="005020BF"/>
    <w:rsid w:val="0052254C"/>
    <w:rsid w:val="0052601A"/>
    <w:rsid w:val="005B73A2"/>
    <w:rsid w:val="00621ABD"/>
    <w:rsid w:val="00676EE8"/>
    <w:rsid w:val="0067745B"/>
    <w:rsid w:val="006A3C1E"/>
    <w:rsid w:val="007011BB"/>
    <w:rsid w:val="00706B44"/>
    <w:rsid w:val="0071512B"/>
    <w:rsid w:val="007679FD"/>
    <w:rsid w:val="00781C1B"/>
    <w:rsid w:val="007E281F"/>
    <w:rsid w:val="0087196D"/>
    <w:rsid w:val="0088494D"/>
    <w:rsid w:val="008D1B08"/>
    <w:rsid w:val="008E07AC"/>
    <w:rsid w:val="009335D7"/>
    <w:rsid w:val="00A22BBC"/>
    <w:rsid w:val="00A57375"/>
    <w:rsid w:val="00A968B9"/>
    <w:rsid w:val="00AF7ACC"/>
    <w:rsid w:val="00B26870"/>
    <w:rsid w:val="00B47FFB"/>
    <w:rsid w:val="00B527C5"/>
    <w:rsid w:val="00B5314F"/>
    <w:rsid w:val="00B54996"/>
    <w:rsid w:val="00BA02AE"/>
    <w:rsid w:val="00C07A77"/>
    <w:rsid w:val="00C8159E"/>
    <w:rsid w:val="00C919F6"/>
    <w:rsid w:val="00CC66DD"/>
    <w:rsid w:val="00CE4F29"/>
    <w:rsid w:val="00CF0860"/>
    <w:rsid w:val="00D074B3"/>
    <w:rsid w:val="00D529F5"/>
    <w:rsid w:val="00DC4FB9"/>
    <w:rsid w:val="00DC5578"/>
    <w:rsid w:val="00DF3E27"/>
    <w:rsid w:val="00E24A62"/>
    <w:rsid w:val="00E459DF"/>
    <w:rsid w:val="00EB5E87"/>
    <w:rsid w:val="00EC0B96"/>
    <w:rsid w:val="00F00558"/>
    <w:rsid w:val="00FD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2023-12-07T10:45:00Z</cp:lastPrinted>
  <dcterms:created xsi:type="dcterms:W3CDTF">2023-12-29T09:11:00Z</dcterms:created>
  <dcterms:modified xsi:type="dcterms:W3CDTF">2023-12-29T09:11:00Z</dcterms:modified>
</cp:coreProperties>
</file>